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882B" w14:textId="15621B96" w:rsidR="000E010F" w:rsidRDefault="00AC0383" w:rsidP="000E010F">
      <w:pPr>
        <w:jc w:val="center"/>
        <w:rPr>
          <w:b/>
          <w:sz w:val="32"/>
        </w:rPr>
      </w:pPr>
      <w:r>
        <w:rPr>
          <w:b/>
          <w:sz w:val="32"/>
        </w:rPr>
        <w:t>Formula Sheet</w:t>
      </w:r>
      <w:r w:rsidR="00286DB9">
        <w:rPr>
          <w:b/>
          <w:sz w:val="32"/>
        </w:rPr>
        <w:t xml:space="preserve"> for FINE 6000</w:t>
      </w:r>
    </w:p>
    <w:p w14:paraId="74CFD5A0" w14:textId="77777777" w:rsidR="00406D50" w:rsidRDefault="00406D50">
      <w:pPr>
        <w:rPr>
          <w:sz w:val="28"/>
        </w:rPr>
      </w:pPr>
    </w:p>
    <w:p w14:paraId="64434CA4" w14:textId="77777777" w:rsidR="00406D50" w:rsidRDefault="00406D50">
      <w:pPr>
        <w:jc w:val="center"/>
        <w:rPr>
          <w:sz w:val="28"/>
        </w:rPr>
      </w:pPr>
    </w:p>
    <w:p w14:paraId="04E0109D" w14:textId="77777777" w:rsidR="005B0DB9" w:rsidRDefault="005B0DB9">
      <w:pPr>
        <w:rPr>
          <w:sz w:val="28"/>
        </w:rPr>
        <w:sectPr w:rsidR="005B0DB9" w:rsidSect="00587B82">
          <w:pgSz w:w="12240" w:h="15840"/>
          <w:pgMar w:top="576" w:right="1800" w:bottom="576" w:left="1800" w:header="720" w:footer="720" w:gutter="0"/>
          <w:cols w:space="720"/>
        </w:sectPr>
      </w:pPr>
    </w:p>
    <w:p w14:paraId="22EA1321" w14:textId="77777777" w:rsidR="00406D50" w:rsidRDefault="00406D50">
      <w:pPr>
        <w:rPr>
          <w:sz w:val="28"/>
        </w:rPr>
      </w:pPr>
      <w:r>
        <w:rPr>
          <w:sz w:val="28"/>
        </w:rPr>
        <w:t>FV = PV(1+</w:t>
      </w:r>
      <w:proofErr w:type="gramStart"/>
      <w:r>
        <w:rPr>
          <w:sz w:val="28"/>
        </w:rPr>
        <w:t>r)</w:t>
      </w:r>
      <w:r>
        <w:rPr>
          <w:sz w:val="28"/>
          <w:vertAlign w:val="superscript"/>
        </w:rPr>
        <w:t>t</w:t>
      </w:r>
      <w:proofErr w:type="gramEnd"/>
      <w:r>
        <w:rPr>
          <w:sz w:val="28"/>
        </w:rPr>
        <w:t xml:space="preserve"> </w:t>
      </w:r>
    </w:p>
    <w:p w14:paraId="08ECA665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14:paraId="79B81627" w14:textId="77777777" w:rsidR="00406D50" w:rsidRDefault="00406D50">
      <w:pPr>
        <w:rPr>
          <w:sz w:val="28"/>
        </w:rPr>
      </w:pPr>
    </w:p>
    <w:p w14:paraId="2636CF7B" w14:textId="77777777" w:rsidR="00406D50" w:rsidRDefault="00406D50">
      <w:pPr>
        <w:rPr>
          <w:sz w:val="28"/>
        </w:rPr>
      </w:pPr>
      <w:r>
        <w:rPr>
          <w:sz w:val="28"/>
        </w:rPr>
        <w:t xml:space="preserve">PV =   </w:t>
      </w:r>
      <w:r>
        <w:rPr>
          <w:sz w:val="28"/>
          <w:u w:val="single"/>
        </w:rPr>
        <w:t>FV</w:t>
      </w:r>
      <w:r>
        <w:rPr>
          <w:sz w:val="28"/>
        </w:rPr>
        <w:t xml:space="preserve">                   </w:t>
      </w:r>
    </w:p>
    <w:p w14:paraId="1FC25829" w14:textId="77777777" w:rsidR="00406D50" w:rsidRPr="005D4B1B" w:rsidRDefault="00406D50">
      <w:pPr>
        <w:rPr>
          <w:sz w:val="28"/>
          <w:lang w:val="es-VE"/>
        </w:rPr>
      </w:pPr>
      <w:r>
        <w:rPr>
          <w:sz w:val="28"/>
        </w:rPr>
        <w:t xml:space="preserve">         </w:t>
      </w:r>
      <w:r w:rsidRPr="005D4B1B">
        <w:rPr>
          <w:sz w:val="28"/>
          <w:lang w:val="es-VE"/>
        </w:rPr>
        <w:t>(1+</w:t>
      </w:r>
      <w:proofErr w:type="gramStart"/>
      <w:r w:rsidRPr="005D4B1B">
        <w:rPr>
          <w:sz w:val="28"/>
          <w:lang w:val="es-VE"/>
        </w:rPr>
        <w:t>r)</w:t>
      </w:r>
      <w:r w:rsidRPr="005D4B1B">
        <w:rPr>
          <w:sz w:val="28"/>
          <w:vertAlign w:val="superscript"/>
          <w:lang w:val="es-VE"/>
        </w:rPr>
        <w:t>t</w:t>
      </w:r>
      <w:proofErr w:type="gramEnd"/>
      <w:r w:rsidRPr="005D4B1B">
        <w:rPr>
          <w:sz w:val="28"/>
          <w:lang w:val="es-VE"/>
        </w:rPr>
        <w:t xml:space="preserve">                                                   </w:t>
      </w:r>
    </w:p>
    <w:p w14:paraId="7DBCD264" w14:textId="77777777" w:rsidR="00406D50" w:rsidRPr="005D4B1B" w:rsidRDefault="00406D50">
      <w:pPr>
        <w:rPr>
          <w:sz w:val="28"/>
          <w:lang w:val="es-VE"/>
        </w:rPr>
      </w:pPr>
    </w:p>
    <w:p w14:paraId="4FE03AB1" w14:textId="77777777" w:rsidR="0072555B" w:rsidRDefault="00406D50">
      <w:pPr>
        <w:rPr>
          <w:sz w:val="28"/>
          <w:lang w:val="es-VE"/>
        </w:rPr>
      </w:pPr>
      <w:proofErr w:type="gramStart"/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A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C  </w:t>
      </w:r>
      <w:r>
        <w:rPr>
          <w:position w:val="-32"/>
          <w:sz w:val="28"/>
        </w:rPr>
        <w:object w:dxaOrig="1480" w:dyaOrig="760" w14:anchorId="762FA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pt;height:38.25pt" o:ole="" fillcolor="window">
            <v:imagedata r:id="rId5" o:title=""/>
          </v:shape>
          <o:OLEObject Type="Embed" ProgID="Equation.3" ShapeID="_x0000_i1025" DrawAspect="Content" ObjectID="_1751702461" r:id="rId6"/>
        </w:object>
      </w:r>
      <w:r w:rsidRPr="005D4B1B">
        <w:rPr>
          <w:sz w:val="28"/>
          <w:lang w:val="es-VE"/>
        </w:rPr>
        <w:t xml:space="preserve">     </w:t>
      </w:r>
    </w:p>
    <w:p w14:paraId="68387596" w14:textId="77777777" w:rsidR="00406D50" w:rsidRPr="005D4B1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 xml:space="preserve">          </w:t>
      </w:r>
    </w:p>
    <w:p w14:paraId="5903DACD" w14:textId="77777777" w:rsidR="0072555B" w:rsidRPr="005D4B1B" w:rsidRDefault="0072555B" w:rsidP="0072555B">
      <w:pPr>
        <w:rPr>
          <w:sz w:val="28"/>
          <w:lang w:val="es-VE"/>
        </w:rPr>
      </w:pPr>
      <w:proofErr w:type="gramStart"/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A</w:t>
      </w:r>
      <w:r>
        <w:rPr>
          <w:sz w:val="28"/>
          <w:vertAlign w:val="subscript"/>
          <w:lang w:val="es-VE"/>
        </w:rPr>
        <w:t>D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C  </w:t>
      </w:r>
      <w:r>
        <w:rPr>
          <w:position w:val="-32"/>
          <w:sz w:val="28"/>
        </w:rPr>
        <w:object w:dxaOrig="1480" w:dyaOrig="760" w14:anchorId="1E6BF11B">
          <v:shape id="_x0000_i1026" type="#_x0000_t75" style="width:74.2pt;height:38.25pt" o:ole="" fillcolor="window">
            <v:imagedata r:id="rId5" o:title=""/>
          </v:shape>
          <o:OLEObject Type="Embed" ProgID="Equation.3" ShapeID="_x0000_i1026" DrawAspect="Content" ObjectID="_1751702462" r:id="rId7"/>
        </w:object>
      </w:r>
      <w:r w:rsidRPr="005D4B1B">
        <w:rPr>
          <w:sz w:val="28"/>
          <w:lang w:val="es-VE"/>
        </w:rPr>
        <w:t xml:space="preserve"> </w:t>
      </w:r>
      <w:r>
        <w:rPr>
          <w:sz w:val="28"/>
          <w:lang w:val="es-VE"/>
        </w:rPr>
        <w:t>(1+r)</w:t>
      </w:r>
      <w:r w:rsidRPr="005D4B1B">
        <w:rPr>
          <w:sz w:val="28"/>
          <w:lang w:val="es-VE"/>
        </w:rPr>
        <w:t xml:space="preserve">               </w:t>
      </w:r>
    </w:p>
    <w:p w14:paraId="03EDC61D" w14:textId="77777777" w:rsidR="00406D50" w:rsidRPr="005D4B1B" w:rsidRDefault="00406D50">
      <w:pPr>
        <w:rPr>
          <w:sz w:val="28"/>
          <w:lang w:val="es-VE"/>
        </w:rPr>
      </w:pPr>
    </w:p>
    <w:p w14:paraId="53D5FFA1" w14:textId="77777777" w:rsidR="00406D50" w:rsidRPr="005D4B1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P</w:t>
      </w:r>
      <w:r w:rsidRPr="005D4B1B">
        <w:rPr>
          <w:sz w:val="28"/>
          <w:lang w:val="es-VE"/>
        </w:rPr>
        <w:t xml:space="preserve">  =  </w:t>
      </w:r>
      <w:r w:rsidRPr="005D4B1B">
        <w:rPr>
          <w:sz w:val="28"/>
          <w:u w:val="single"/>
          <w:lang w:val="es-VE"/>
        </w:rPr>
        <w:t>C</w:t>
      </w:r>
      <w:r w:rsidRPr="005D4B1B">
        <w:rPr>
          <w:sz w:val="28"/>
          <w:lang w:val="es-VE"/>
        </w:rPr>
        <w:t xml:space="preserve">                                                   </w:t>
      </w:r>
    </w:p>
    <w:p w14:paraId="53BCAD10" w14:textId="77777777" w:rsidR="00406D50" w:rsidRDefault="00406D50">
      <w:pPr>
        <w:rPr>
          <w:sz w:val="28"/>
        </w:rPr>
      </w:pPr>
      <w:r w:rsidRPr="005D4B1B">
        <w:rPr>
          <w:sz w:val="28"/>
          <w:lang w:val="es-VE"/>
        </w:rPr>
        <w:t xml:space="preserve">             </w:t>
      </w:r>
      <w:r>
        <w:rPr>
          <w:sz w:val="28"/>
        </w:rPr>
        <w:t>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14:paraId="08481608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14:paraId="5081F4DE" w14:textId="77777777" w:rsidR="00406D50" w:rsidRDefault="00406D50">
      <w:pPr>
        <w:rPr>
          <w:sz w:val="28"/>
          <w:vertAlign w:val="superscript"/>
        </w:rPr>
      </w:pPr>
      <w:r>
        <w:rPr>
          <w:sz w:val="28"/>
        </w:rPr>
        <w:t xml:space="preserve">1 + </w:t>
      </w:r>
      <w:proofErr w:type="gramStart"/>
      <w:r>
        <w:rPr>
          <w:sz w:val="28"/>
        </w:rPr>
        <w:t>EAR  =</w:t>
      </w:r>
      <w:proofErr w:type="gramEnd"/>
      <w:r>
        <w:rPr>
          <w:sz w:val="28"/>
        </w:rPr>
        <w:t xml:space="preserve">  </w:t>
      </w:r>
      <w:r w:rsidR="00CC2346" w:rsidRPr="00297CE7">
        <w:rPr>
          <w:position w:val="-28"/>
          <w:sz w:val="28"/>
        </w:rPr>
        <w:object w:dxaOrig="1219" w:dyaOrig="740" w14:anchorId="2E0D502F">
          <v:shape id="_x0000_i1027" type="#_x0000_t75" style="width:60.75pt;height:36.75pt" o:ole="" fillcolor="window">
            <v:imagedata r:id="rId8" o:title=""/>
          </v:shape>
          <o:OLEObject Type="Embed" ProgID="Equation.3" ShapeID="_x0000_i1027" DrawAspect="Content" ObjectID="_1751702463" r:id="rId9"/>
        </w:object>
      </w:r>
    </w:p>
    <w:p w14:paraId="249BB8D3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050E37C5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4FC9D777">
          <v:shape id="_x0000_s1043" type="#_x0000_t75" style="position:absolute;margin-left:-4.95pt;margin-top:30.8pt;width:110pt;height:37pt;z-index:251658752">
            <v:imagedata r:id="rId10" o:title=""/>
            <w10:wrap type="topAndBottom"/>
          </v:shape>
          <o:OLEObject Type="Embed" ProgID="Equation.3" ShapeID="_x0000_s1043" DrawAspect="Content" ObjectID="_1751702466" r:id="rId11"/>
        </w:object>
      </w:r>
      <w:r w:rsidR="00AC0383">
        <w:rPr>
          <w:sz w:val="28"/>
        </w:rPr>
        <w:t xml:space="preserve"> </w:t>
      </w:r>
      <w:r w:rsidR="00406D50">
        <w:rPr>
          <w:sz w:val="28"/>
        </w:rPr>
        <w:t>1 + EAR</w:t>
      </w:r>
      <w:r w:rsidR="00AC0383">
        <w:rPr>
          <w:sz w:val="28"/>
        </w:rPr>
        <w:t xml:space="preserve"> = e</w:t>
      </w:r>
      <w:r w:rsidR="00AC0383">
        <w:rPr>
          <w:sz w:val="28"/>
          <w:vertAlign w:val="superscript"/>
        </w:rPr>
        <w:t>r</w:t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</w:p>
    <w:p w14:paraId="0D7E2E20" w14:textId="77777777" w:rsidR="00406D50" w:rsidRDefault="00406D50">
      <w:pPr>
        <w:rPr>
          <w:sz w:val="28"/>
        </w:rPr>
      </w:pPr>
    </w:p>
    <w:p w14:paraId="3CBC45E3" w14:textId="77777777" w:rsidR="00406D50" w:rsidRDefault="00406D50">
      <w:pPr>
        <w:rPr>
          <w:sz w:val="28"/>
        </w:rPr>
      </w:pPr>
      <w:r>
        <w:rPr>
          <w:sz w:val="28"/>
        </w:rPr>
        <w:t xml:space="preserve">r = </w:t>
      </w:r>
      <w:r>
        <w:rPr>
          <w:position w:val="-26"/>
          <w:sz w:val="28"/>
        </w:rPr>
        <w:object w:dxaOrig="859" w:dyaOrig="720" w14:anchorId="0D5BD982">
          <v:shape id="_x0000_i1029" type="#_x0000_t75" style="width:42.75pt;height:36pt" o:ole="">
            <v:imagedata r:id="rId12" o:title=""/>
          </v:shape>
          <o:OLEObject Type="Embed" ProgID="Equation.2" ShapeID="_x0000_i1029" DrawAspect="Content" ObjectID="_1751702464" r:id="rId13"/>
        </w:object>
      </w:r>
      <w:r w:rsidR="000E010F" w:rsidRPr="000E010F">
        <w:rPr>
          <w:sz w:val="28"/>
        </w:rPr>
        <w:t>-1</w:t>
      </w:r>
    </w:p>
    <w:p w14:paraId="1DD1DB27" w14:textId="77777777" w:rsidR="00406D50" w:rsidRDefault="00406D50">
      <w:pPr>
        <w:rPr>
          <w:sz w:val="28"/>
        </w:rPr>
      </w:pPr>
    </w:p>
    <w:p w14:paraId="16D117CD" w14:textId="77777777" w:rsidR="00406D50" w:rsidRDefault="00406D50">
      <w:pPr>
        <w:rPr>
          <w:sz w:val="28"/>
        </w:rPr>
      </w:pPr>
      <w:proofErr w:type="gramStart"/>
      <w:r>
        <w:rPr>
          <w:sz w:val="28"/>
        </w:rPr>
        <w:t>FV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 =</w:t>
      </w:r>
      <w:proofErr w:type="gramEnd"/>
      <w:r>
        <w:rPr>
          <w:sz w:val="28"/>
        </w:rPr>
        <w:t xml:space="preserve">  C</w:t>
      </w:r>
      <w:r>
        <w:rPr>
          <w:position w:val="-30"/>
          <w:sz w:val="28"/>
        </w:rPr>
        <w:object w:dxaOrig="1320" w:dyaOrig="760" w14:anchorId="17B40B93">
          <v:shape id="_x0000_i1030" type="#_x0000_t75" style="width:66pt;height:38.25pt" o:ole="">
            <v:imagedata r:id="rId14" o:title=""/>
          </v:shape>
          <o:OLEObject Type="Embed" ProgID="Equation.2" ShapeID="_x0000_i1030" DrawAspect="Content" ObjectID="_1751702465" r:id="rId15"/>
        </w:object>
      </w:r>
      <w:r>
        <w:rPr>
          <w:sz w:val="28"/>
        </w:rPr>
        <w:tab/>
        <w:t xml:space="preserve">  </w:t>
      </w:r>
    </w:p>
    <w:p w14:paraId="6E8AC286" w14:textId="77777777" w:rsidR="00406D50" w:rsidRDefault="00406D50">
      <w:pPr>
        <w:rPr>
          <w:sz w:val="28"/>
        </w:rPr>
      </w:pPr>
    </w:p>
    <w:p w14:paraId="5C559194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9BEC131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712CB47B">
          <v:shape id="_x0000_s1031" type="#_x0000_t75" style="position:absolute;margin-left:0;margin-top:0;width:60.95pt;height:51pt;z-index:251656704" o:allowincell="f">
            <v:imagedata r:id="rId16" o:title=""/>
            <w10:wrap type="topAndBottom"/>
          </v:shape>
          <o:OLEObject Type="Embed" ProgID="Equation.3" ShapeID="_x0000_s1031" DrawAspect="Content" ObjectID="_1751702467" r:id="rId17"/>
        </w:object>
      </w:r>
    </w:p>
    <w:p w14:paraId="06065A42" w14:textId="77777777" w:rsidR="00406D50" w:rsidRDefault="00406D50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PV</w:t>
      </w:r>
      <w:r w:rsidR="00587B82">
        <w:rPr>
          <w:sz w:val="28"/>
          <w:vertAlign w:val="subscript"/>
        </w:rPr>
        <w:t xml:space="preserve">GP </w:t>
      </w:r>
      <w:r>
        <w:rPr>
          <w:sz w:val="28"/>
        </w:rPr>
        <w:t xml:space="preserve"> =</w:t>
      </w:r>
      <w:proofErr w:type="gramEnd"/>
      <w:r>
        <w:rPr>
          <w:sz w:val="28"/>
        </w:rPr>
        <w:t xml:space="preserve"> _</w:t>
      </w:r>
      <w:r>
        <w:rPr>
          <w:sz w:val="28"/>
          <w:u w:val="single"/>
        </w:rPr>
        <w:t>C</w:t>
      </w:r>
      <w:r w:rsidR="00587B82">
        <w:rPr>
          <w:sz w:val="28"/>
          <w:u w:val="single"/>
          <w:vertAlign w:val="subscript"/>
        </w:rPr>
        <w:t>1</w:t>
      </w:r>
      <w:r>
        <w:rPr>
          <w:sz w:val="28"/>
        </w:rPr>
        <w:t>_</w:t>
      </w:r>
    </w:p>
    <w:p w14:paraId="3CC14734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</w:t>
      </w:r>
      <w:r w:rsidR="00587B82">
        <w:rPr>
          <w:sz w:val="28"/>
        </w:rPr>
        <w:t xml:space="preserve">    </w:t>
      </w:r>
      <w:r>
        <w:rPr>
          <w:sz w:val="28"/>
        </w:rPr>
        <w:t>r-g</w:t>
      </w:r>
    </w:p>
    <w:p w14:paraId="5DD57CB1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5B14C7B8">
          <v:shape id="_x0000_s1032" type="#_x0000_t75" style="position:absolute;margin-left:-3.6pt;margin-top:18.1pt;width:168pt;height:42pt;z-index:251657728" o:allowincell="f">
            <v:imagedata r:id="rId18" o:title=""/>
            <w10:wrap type="topAndBottom"/>
          </v:shape>
          <o:OLEObject Type="Embed" ProgID="Equation.3" ShapeID="_x0000_s1032" DrawAspect="Content" ObjectID="_1751702468" r:id="rId19"/>
        </w:object>
      </w:r>
    </w:p>
    <w:p w14:paraId="621D743B" w14:textId="77777777" w:rsidR="005B0DB9" w:rsidRDefault="005B0DB9">
      <w:pPr>
        <w:rPr>
          <w:sz w:val="28"/>
        </w:rPr>
      </w:pPr>
    </w:p>
    <w:p w14:paraId="1F00E4C9" w14:textId="77777777" w:rsidR="00406D50" w:rsidRDefault="00CD66D3">
      <w:pPr>
        <w:rPr>
          <w:sz w:val="28"/>
        </w:rPr>
      </w:pPr>
      <w:r>
        <w:rPr>
          <w:sz w:val="28"/>
        </w:rPr>
        <w:t>FV = PV (</w:t>
      </w:r>
      <w:proofErr w:type="spellStart"/>
      <w:r>
        <w:rPr>
          <w:sz w:val="28"/>
        </w:rPr>
        <w:t>e</w:t>
      </w:r>
      <w:r>
        <w:rPr>
          <w:sz w:val="28"/>
          <w:vertAlign w:val="superscript"/>
        </w:rPr>
        <w:t>rt</w:t>
      </w:r>
      <w:proofErr w:type="spellEnd"/>
      <w:r>
        <w:rPr>
          <w:sz w:val="28"/>
        </w:rPr>
        <w:t>)</w:t>
      </w:r>
    </w:p>
    <w:p w14:paraId="0055B556" w14:textId="77777777" w:rsidR="00CD66D3" w:rsidRDefault="00CD66D3">
      <w:pPr>
        <w:rPr>
          <w:sz w:val="28"/>
        </w:rPr>
      </w:pPr>
    </w:p>
    <w:p w14:paraId="731A4E33" w14:textId="77777777" w:rsidR="00CD66D3" w:rsidRDefault="00CD66D3">
      <w:pPr>
        <w:rPr>
          <w:sz w:val="28"/>
        </w:rPr>
      </w:pPr>
      <w:r>
        <w:rPr>
          <w:sz w:val="28"/>
        </w:rPr>
        <w:t>r = ln (FV/PV)</w:t>
      </w:r>
    </w:p>
    <w:p w14:paraId="5336EFF1" w14:textId="77777777" w:rsidR="00CD66D3" w:rsidRDefault="00CD66D3">
      <w:pPr>
        <w:rPr>
          <w:sz w:val="28"/>
        </w:rPr>
      </w:pPr>
    </w:p>
    <w:p w14:paraId="7D9FCAB0" w14:textId="77777777" w:rsidR="00587B82" w:rsidRDefault="00587B82">
      <w:pPr>
        <w:rPr>
          <w:sz w:val="28"/>
        </w:rPr>
      </w:pPr>
    </w:p>
    <w:sectPr w:rsidR="00587B82" w:rsidSect="005B0DB9">
      <w:type w:val="continuous"/>
      <w:pgSz w:w="12240" w:h="15840"/>
      <w:pgMar w:top="576" w:right="1800" w:bottom="576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0E"/>
    <w:rsid w:val="00072667"/>
    <w:rsid w:val="000E010F"/>
    <w:rsid w:val="00286DB9"/>
    <w:rsid w:val="00297CE7"/>
    <w:rsid w:val="0031134C"/>
    <w:rsid w:val="00394ADC"/>
    <w:rsid w:val="003B6842"/>
    <w:rsid w:val="003F699D"/>
    <w:rsid w:val="00406D50"/>
    <w:rsid w:val="00587B82"/>
    <w:rsid w:val="005B0DB9"/>
    <w:rsid w:val="005C09F9"/>
    <w:rsid w:val="005D4B1B"/>
    <w:rsid w:val="0068145A"/>
    <w:rsid w:val="007144A6"/>
    <w:rsid w:val="0072555B"/>
    <w:rsid w:val="0073410C"/>
    <w:rsid w:val="00811EEE"/>
    <w:rsid w:val="00894118"/>
    <w:rsid w:val="008F22AA"/>
    <w:rsid w:val="008F3E85"/>
    <w:rsid w:val="00972550"/>
    <w:rsid w:val="009E3CA0"/>
    <w:rsid w:val="00A317B0"/>
    <w:rsid w:val="00AC0383"/>
    <w:rsid w:val="00BB110E"/>
    <w:rsid w:val="00BC3E3F"/>
    <w:rsid w:val="00BF7375"/>
    <w:rsid w:val="00C122D1"/>
    <w:rsid w:val="00C1329A"/>
    <w:rsid w:val="00CC2346"/>
    <w:rsid w:val="00CD66D3"/>
    <w:rsid w:val="00CE0885"/>
    <w:rsid w:val="00D41A03"/>
    <w:rsid w:val="00E55BAC"/>
    <w:rsid w:val="00F31488"/>
    <w:rsid w:val="00F31671"/>
    <w:rsid w:val="00F7213B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99E00B5"/>
  <w15:docId w15:val="{7B628CCC-0159-4964-95C2-E8B9D306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semiHidden/>
    <w:rsid w:val="0071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820C-D8B9-46E2-A9D2-58CD90E4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FV = PV(1+r)t                             P0  =  Div1  +  Div2  +  Div3  +  …  +  Divt</vt:lpstr>
    </vt:vector>
  </TitlesOfParts>
  <Company>Unknown Organization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 = PV(1+r)t                             P0  =  Div1  +  Div2  +  Div3  +  …  +  Divt</dc:title>
  <dc:creator>William A. Reese, Jr.</dc:creator>
  <cp:lastModifiedBy>Reese, William A</cp:lastModifiedBy>
  <cp:revision>2</cp:revision>
  <cp:lastPrinted>2012-12-10T19:25:00Z</cp:lastPrinted>
  <dcterms:created xsi:type="dcterms:W3CDTF">2023-07-24T16:14:00Z</dcterms:created>
  <dcterms:modified xsi:type="dcterms:W3CDTF">2023-07-24T16:14:00Z</dcterms:modified>
</cp:coreProperties>
</file>